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A29" w:rsidRPr="00055B1E" w:rsidRDefault="00356A29" w:rsidP="00356A29">
      <w:pPr>
        <w:jc w:val="center"/>
        <w:rPr>
          <w:rFonts w:ascii="Open Sans" w:hAnsi="Open Sans" w:cs="Open Sans"/>
          <w:b/>
          <w:szCs w:val="16"/>
        </w:rPr>
      </w:pPr>
      <w:r w:rsidRPr="00055B1E">
        <w:rPr>
          <w:rFonts w:ascii="Open Sans" w:hAnsi="Open Sans" w:cs="Open Sans"/>
          <w:b/>
          <w:szCs w:val="16"/>
        </w:rPr>
        <w:t>PERSONAL AGREEMENT</w:t>
      </w:r>
    </w:p>
    <w:p w:rsidR="00356A29" w:rsidRPr="00356A29" w:rsidRDefault="00356A29" w:rsidP="00356A29">
      <w:pPr>
        <w:rPr>
          <w:rFonts w:ascii="Open Sans" w:hAnsi="Open Sans" w:cs="Open Sans"/>
          <w:b/>
          <w:sz w:val="16"/>
          <w:szCs w:val="16"/>
        </w:rPr>
      </w:pPr>
      <w:r w:rsidRPr="00356A29">
        <w:rPr>
          <w:rFonts w:ascii="Open Sans" w:hAnsi="Open Sans" w:cs="Open Sans"/>
          <w:b/>
          <w:sz w:val="16"/>
          <w:szCs w:val="16"/>
        </w:rPr>
        <w:t>1. Confidentiality</w:t>
      </w:r>
    </w:p>
    <w:p w:rsidR="00356A29" w:rsidRPr="00356A29" w:rsidRDefault="00356A29" w:rsidP="00356A29">
      <w:pPr>
        <w:rPr>
          <w:rFonts w:ascii="Open Sans" w:hAnsi="Open Sans" w:cs="Open Sans"/>
          <w:sz w:val="16"/>
          <w:szCs w:val="16"/>
        </w:rPr>
      </w:pPr>
      <w:r w:rsidRPr="00356A29">
        <w:rPr>
          <w:rFonts w:ascii="Open Sans" w:hAnsi="Open Sans" w:cs="Open Sans"/>
          <w:sz w:val="16"/>
          <w:szCs w:val="16"/>
        </w:rPr>
        <w:t xml:space="preserve">All information discussed within the session will be kept in strict confidence. However, the counsellor is bound by legal or ethical duty to intervene appropriately (i.e. release confidential information) in the following circumstances: </w:t>
      </w:r>
    </w:p>
    <w:p w:rsidR="00356A29" w:rsidRPr="00356A29" w:rsidRDefault="00356A29" w:rsidP="00356A29">
      <w:pPr>
        <w:pStyle w:val="ListParagraph"/>
        <w:numPr>
          <w:ilvl w:val="1"/>
          <w:numId w:val="1"/>
        </w:numPr>
        <w:rPr>
          <w:rFonts w:ascii="Open Sans" w:hAnsi="Open Sans" w:cs="Open Sans"/>
          <w:sz w:val="16"/>
          <w:szCs w:val="16"/>
        </w:rPr>
      </w:pPr>
      <w:r w:rsidRPr="00356A29">
        <w:rPr>
          <w:rFonts w:ascii="Open Sans" w:hAnsi="Open Sans" w:cs="Open Sans"/>
          <w:sz w:val="16"/>
          <w:szCs w:val="16"/>
        </w:rPr>
        <w:t>Written consent is given by the client to release the information to a third party</w:t>
      </w:r>
    </w:p>
    <w:p w:rsidR="00356A29" w:rsidRPr="00356A29" w:rsidRDefault="00356A29" w:rsidP="00356A29">
      <w:pPr>
        <w:pStyle w:val="ListParagraph"/>
        <w:numPr>
          <w:ilvl w:val="1"/>
          <w:numId w:val="1"/>
        </w:numPr>
        <w:rPr>
          <w:rFonts w:ascii="Open Sans" w:hAnsi="Open Sans" w:cs="Open Sans"/>
          <w:sz w:val="16"/>
          <w:szCs w:val="16"/>
        </w:rPr>
      </w:pPr>
      <w:r w:rsidRPr="00356A29">
        <w:rPr>
          <w:rFonts w:ascii="Open Sans" w:hAnsi="Open Sans" w:cs="Open Sans"/>
          <w:sz w:val="16"/>
          <w:szCs w:val="16"/>
        </w:rPr>
        <w:t>Client is in serious danger of doing harm to self, or harm to others</w:t>
      </w:r>
    </w:p>
    <w:p w:rsidR="00356A29" w:rsidRPr="00356A29" w:rsidRDefault="00356A29" w:rsidP="00356A29">
      <w:pPr>
        <w:pStyle w:val="ListParagraph"/>
        <w:numPr>
          <w:ilvl w:val="1"/>
          <w:numId w:val="1"/>
        </w:numPr>
        <w:rPr>
          <w:rFonts w:ascii="Open Sans" w:hAnsi="Open Sans" w:cs="Open Sans"/>
          <w:sz w:val="16"/>
          <w:szCs w:val="16"/>
        </w:rPr>
      </w:pPr>
      <w:r w:rsidRPr="00356A29">
        <w:rPr>
          <w:rFonts w:ascii="Open Sans" w:hAnsi="Open Sans" w:cs="Open Sans"/>
          <w:sz w:val="16"/>
          <w:szCs w:val="16"/>
        </w:rPr>
        <w:t>The court of law subpoenas information for a legal proceeding</w:t>
      </w:r>
    </w:p>
    <w:p w:rsidR="00356A29" w:rsidRPr="00356A29" w:rsidRDefault="00356A29" w:rsidP="00356A29">
      <w:pPr>
        <w:rPr>
          <w:rFonts w:ascii="Arial" w:eastAsia="Arial" w:hAnsi="Arial"/>
          <w:sz w:val="16"/>
          <w:szCs w:val="16"/>
        </w:rPr>
      </w:pPr>
      <w:r w:rsidRPr="00356A29">
        <w:rPr>
          <w:rFonts w:ascii="Open Sans" w:hAnsi="Open Sans" w:cs="Open Sans"/>
          <w:sz w:val="16"/>
          <w:szCs w:val="16"/>
        </w:rPr>
        <w:t>In addition, the counsellor’s work is regularly monitored through clinical supervision where the same rules of confidentiality apply. This is a professional requirement to ensure good practice. Any information that a supervisor receives is also treated as confidential and subject to the same ethical criteria as counselling.</w:t>
      </w:r>
    </w:p>
    <w:p w:rsidR="00356A29" w:rsidRPr="00356A29" w:rsidRDefault="00356A29" w:rsidP="00356A29">
      <w:pPr>
        <w:rPr>
          <w:rFonts w:ascii="Open Sans" w:hAnsi="Open Sans" w:cs="Open Sans"/>
          <w:b/>
          <w:sz w:val="16"/>
          <w:szCs w:val="16"/>
        </w:rPr>
      </w:pPr>
      <w:r w:rsidRPr="00356A29">
        <w:rPr>
          <w:rFonts w:ascii="Open Sans" w:hAnsi="Open Sans" w:cs="Open Sans"/>
          <w:b/>
          <w:sz w:val="16"/>
          <w:szCs w:val="16"/>
        </w:rPr>
        <w:t>2. Payment and Cancellation</w:t>
      </w:r>
      <w:bookmarkStart w:id="0" w:name="_GoBack"/>
      <w:bookmarkEnd w:id="0"/>
    </w:p>
    <w:p w:rsidR="00356A29" w:rsidRPr="00356A29" w:rsidRDefault="00C95E72" w:rsidP="00356A29">
      <w:pPr>
        <w:rPr>
          <w:rFonts w:ascii="Open Sans" w:hAnsi="Open Sans" w:cs="Open Sans"/>
          <w:sz w:val="16"/>
          <w:szCs w:val="16"/>
        </w:rPr>
      </w:pPr>
      <w:r>
        <w:rPr>
          <w:rFonts w:ascii="Open Sans" w:hAnsi="Open Sans" w:cs="Open Sans"/>
          <w:sz w:val="16"/>
          <w:szCs w:val="16"/>
        </w:rPr>
        <w:t>2.1 Session fees are at $16</w:t>
      </w:r>
      <w:r w:rsidR="00356A29" w:rsidRPr="00356A29">
        <w:rPr>
          <w:rFonts w:ascii="Open Sans" w:hAnsi="Open Sans" w:cs="Open Sans"/>
          <w:sz w:val="16"/>
          <w:szCs w:val="16"/>
        </w:rPr>
        <w:t>0 per 60-minute session.</w:t>
      </w:r>
    </w:p>
    <w:p w:rsidR="00356A29" w:rsidRPr="00356A29" w:rsidRDefault="00356A29" w:rsidP="00356A29">
      <w:pPr>
        <w:rPr>
          <w:rFonts w:ascii="Open Sans" w:hAnsi="Open Sans" w:cs="Open Sans"/>
          <w:sz w:val="16"/>
          <w:szCs w:val="16"/>
        </w:rPr>
      </w:pPr>
      <w:r w:rsidRPr="00356A29">
        <w:rPr>
          <w:rFonts w:ascii="Open Sans" w:hAnsi="Open Sans" w:cs="Open Sans"/>
          <w:sz w:val="16"/>
          <w:szCs w:val="16"/>
        </w:rPr>
        <w:t>2.2 Payment must be made at least 3 days before the time of the scheduled appointment for a booking to be confirmed.</w:t>
      </w:r>
      <w:r w:rsidRPr="00356A29">
        <w:rPr>
          <w:sz w:val="16"/>
          <w:szCs w:val="16"/>
        </w:rPr>
        <w:t xml:space="preserve"> </w:t>
      </w:r>
      <w:r w:rsidRPr="00356A29">
        <w:rPr>
          <w:rFonts w:ascii="Open Sans" w:hAnsi="Open Sans" w:cs="Open Sans"/>
          <w:sz w:val="16"/>
          <w:szCs w:val="16"/>
        </w:rPr>
        <w:t xml:space="preserve">Payment can be made through </w:t>
      </w:r>
      <w:proofErr w:type="spellStart"/>
      <w:r w:rsidRPr="00356A29">
        <w:rPr>
          <w:rFonts w:ascii="Open Sans" w:hAnsi="Open Sans" w:cs="Open Sans"/>
          <w:sz w:val="16"/>
          <w:szCs w:val="16"/>
        </w:rPr>
        <w:t>Paypal</w:t>
      </w:r>
      <w:proofErr w:type="spellEnd"/>
      <w:r w:rsidRPr="00356A29">
        <w:rPr>
          <w:rFonts w:ascii="Open Sans" w:hAnsi="Open Sans" w:cs="Open Sans"/>
          <w:sz w:val="16"/>
          <w:szCs w:val="16"/>
        </w:rPr>
        <w:t xml:space="preserve"> or bank transfer.</w:t>
      </w:r>
    </w:p>
    <w:p w:rsidR="00356A29" w:rsidRPr="00356A29" w:rsidRDefault="00356A29" w:rsidP="00356A29">
      <w:pPr>
        <w:rPr>
          <w:rFonts w:ascii="Open Sans" w:hAnsi="Open Sans" w:cs="Open Sans"/>
          <w:sz w:val="16"/>
          <w:szCs w:val="16"/>
        </w:rPr>
      </w:pPr>
      <w:r w:rsidRPr="00356A29">
        <w:rPr>
          <w:rFonts w:ascii="Open Sans" w:hAnsi="Open Sans" w:cs="Open Sans"/>
          <w:sz w:val="16"/>
          <w:szCs w:val="16"/>
        </w:rPr>
        <w:t>2.3 Any cancellations or rescheduling of appointments must be made in writing (via e-mail) at least 24 hours before the time of the scheduled appointment. 50% of the session fee will be charged for any cancellations or rescheduling of appointments made within 24 hours to the time of your appointment. Refunds will be processed within the next working day.</w:t>
      </w:r>
    </w:p>
    <w:p w:rsidR="00356A29" w:rsidRPr="00356A29" w:rsidRDefault="00356A29" w:rsidP="00356A29">
      <w:pPr>
        <w:rPr>
          <w:rFonts w:ascii="Open Sans" w:hAnsi="Open Sans" w:cs="Open Sans"/>
          <w:sz w:val="16"/>
          <w:szCs w:val="16"/>
        </w:rPr>
      </w:pPr>
      <w:r w:rsidRPr="00356A29">
        <w:rPr>
          <w:rFonts w:ascii="Open Sans" w:hAnsi="Open Sans" w:cs="Open Sans"/>
          <w:sz w:val="16"/>
          <w:szCs w:val="16"/>
        </w:rPr>
        <w:t>2.4 No refunds will be made in the case of no-shows, or cancellations made within 2 hours to the time of the appointment.</w:t>
      </w:r>
    </w:p>
    <w:p w:rsidR="00356A29" w:rsidRPr="00356A29" w:rsidRDefault="00356A29" w:rsidP="00356A29">
      <w:pPr>
        <w:rPr>
          <w:rFonts w:ascii="Open Sans" w:hAnsi="Open Sans" w:cs="Open Sans"/>
          <w:b/>
          <w:sz w:val="16"/>
          <w:szCs w:val="16"/>
        </w:rPr>
      </w:pPr>
      <w:r w:rsidRPr="00356A29">
        <w:rPr>
          <w:rFonts w:ascii="Open Sans" w:hAnsi="Open Sans" w:cs="Open Sans"/>
          <w:b/>
          <w:sz w:val="16"/>
          <w:szCs w:val="16"/>
        </w:rPr>
        <w:t>3. Participation in the Counselling Process</w:t>
      </w:r>
    </w:p>
    <w:p w:rsidR="00356A29" w:rsidRPr="00356A29" w:rsidRDefault="00356A29" w:rsidP="00356A29">
      <w:pPr>
        <w:rPr>
          <w:rFonts w:ascii="Open Sans" w:hAnsi="Open Sans" w:cs="Open Sans"/>
          <w:sz w:val="16"/>
          <w:szCs w:val="16"/>
        </w:rPr>
      </w:pPr>
      <w:r w:rsidRPr="00356A29">
        <w:rPr>
          <w:rFonts w:ascii="Open Sans" w:hAnsi="Open Sans" w:cs="Open Sans"/>
          <w:sz w:val="16"/>
          <w:szCs w:val="16"/>
        </w:rPr>
        <w:t>3.1 I understand that I may be assigned homework tasks to complete in between sessions. I am entirely responsible for my own actions and will always make my own final decisions with regards to counselling.</w:t>
      </w:r>
    </w:p>
    <w:p w:rsidR="00356A29" w:rsidRPr="00356A29" w:rsidRDefault="00356A29" w:rsidP="00356A29">
      <w:pPr>
        <w:rPr>
          <w:rFonts w:ascii="Open Sans" w:hAnsi="Open Sans" w:cs="Open Sans"/>
          <w:b/>
          <w:sz w:val="16"/>
          <w:szCs w:val="16"/>
        </w:rPr>
      </w:pPr>
      <w:r w:rsidRPr="00356A29">
        <w:rPr>
          <w:rFonts w:ascii="Open Sans" w:hAnsi="Open Sans" w:cs="Open Sans"/>
          <w:b/>
          <w:sz w:val="16"/>
          <w:szCs w:val="16"/>
        </w:rPr>
        <w:t>4. Termination of Counselling</w:t>
      </w:r>
    </w:p>
    <w:p w:rsidR="001276DD" w:rsidRDefault="00356A29" w:rsidP="00356A29">
      <w:pPr>
        <w:rPr>
          <w:rFonts w:ascii="Open Sans" w:hAnsi="Open Sans" w:cs="Open Sans"/>
          <w:sz w:val="16"/>
          <w:szCs w:val="16"/>
        </w:rPr>
      </w:pPr>
      <w:r w:rsidRPr="00356A29">
        <w:rPr>
          <w:rFonts w:ascii="Open Sans" w:hAnsi="Open Sans" w:cs="Open Sans"/>
          <w:sz w:val="16"/>
          <w:szCs w:val="16"/>
        </w:rPr>
        <w:t>4.1 The counselling relationship may be terminated upon mutual agreement between the counsellor and the client. In the event whereby a termination is not discussed, the counselling relationship will be regarded as terminated if there are no sessions scheduled within 2 months of the last appointment date. Upon termination, a written notice will be sent (via email).</w:t>
      </w:r>
    </w:p>
    <w:p w:rsidR="00356A29" w:rsidRPr="00356A29" w:rsidRDefault="001276DD" w:rsidP="00356A29">
      <w:pPr>
        <w:rPr>
          <w:rFonts w:ascii="Open Sans" w:hAnsi="Open Sans" w:cs="Open Sans"/>
          <w:sz w:val="16"/>
          <w:szCs w:val="16"/>
        </w:rPr>
      </w:pPr>
      <w:r w:rsidRPr="00356A29">
        <w:rPr>
          <w:rFonts w:ascii="Open Sans" w:hAnsi="Open Sans" w:cs="Open Sans"/>
          <w:sz w:val="16"/>
          <w:szCs w:val="16"/>
        </w:rPr>
        <w:t xml:space="preserve"> </w:t>
      </w:r>
      <w:r w:rsidR="00356A29" w:rsidRPr="00356A29">
        <w:rPr>
          <w:rFonts w:ascii="Open Sans" w:hAnsi="Open Sans" w:cs="Open Sans"/>
          <w:sz w:val="16"/>
          <w:szCs w:val="16"/>
        </w:rPr>
        <w:t>4.2 The counsellor reserves the right to terminate the counselling relationship when the client is not abiding by the agreement or is perceived to be a threat to the counsellor’s well-being.</w:t>
      </w:r>
    </w:p>
    <w:p w:rsidR="00356A29" w:rsidRPr="00356A29" w:rsidRDefault="00356A29" w:rsidP="00356A29">
      <w:pPr>
        <w:rPr>
          <w:rFonts w:ascii="Open Sans" w:hAnsi="Open Sans" w:cs="Open San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5"/>
        <w:gridCol w:w="2948"/>
        <w:gridCol w:w="3323"/>
      </w:tblGrid>
      <w:tr w:rsidR="00356A29" w:rsidRPr="00356A29" w:rsidTr="00CB0B6B">
        <w:trPr>
          <w:trHeight w:val="1753"/>
        </w:trPr>
        <w:tc>
          <w:tcPr>
            <w:tcW w:w="3305" w:type="dxa"/>
            <w:tcBorders>
              <w:bottom w:val="single" w:sz="4" w:space="0" w:color="auto"/>
            </w:tcBorders>
            <w:vAlign w:val="center"/>
          </w:tcPr>
          <w:p w:rsidR="00356A29" w:rsidRPr="00356A29" w:rsidRDefault="00356A29" w:rsidP="00CB0B6B">
            <w:pPr>
              <w:jc w:val="center"/>
              <w:rPr>
                <w:rFonts w:ascii="Open Sans" w:hAnsi="Open Sans" w:cs="Open Sans"/>
                <w:sz w:val="16"/>
                <w:szCs w:val="16"/>
              </w:rPr>
            </w:pPr>
            <w:bookmarkStart w:id="1" w:name="_Hlk514361957"/>
          </w:p>
          <w:sdt>
            <w:sdtPr>
              <w:rPr>
                <w:rFonts w:ascii="Open Sans" w:hAnsi="Open Sans" w:cs="Open Sans"/>
                <w:sz w:val="16"/>
                <w:szCs w:val="16"/>
              </w:rPr>
              <w:id w:val="1196274080"/>
              <w:showingPlcHdr/>
              <w:date>
                <w:dateFormat w:val="d/M/yyyy"/>
                <w:lid w:val="en-SG"/>
                <w:storeMappedDataAs w:val="dateTime"/>
                <w:calendar w:val="gregorian"/>
              </w:date>
            </w:sdtPr>
            <w:sdtEndPr/>
            <w:sdtContent>
              <w:p w:rsidR="00356A29" w:rsidRPr="00356A29" w:rsidRDefault="00356A29" w:rsidP="00CB0B6B">
                <w:pPr>
                  <w:jc w:val="center"/>
                  <w:rPr>
                    <w:rFonts w:ascii="Open Sans" w:hAnsi="Open Sans" w:cs="Open Sans"/>
                    <w:sz w:val="16"/>
                    <w:szCs w:val="16"/>
                  </w:rPr>
                </w:pPr>
                <w:r w:rsidRPr="00356A29">
                  <w:rPr>
                    <w:rStyle w:val="PlaceholderText"/>
                    <w:sz w:val="16"/>
                    <w:szCs w:val="16"/>
                  </w:rPr>
                  <w:t>Click or tap to enter a date.</w:t>
                </w:r>
              </w:p>
            </w:sdtContent>
          </w:sdt>
        </w:tc>
        <w:tc>
          <w:tcPr>
            <w:tcW w:w="2948" w:type="dxa"/>
            <w:vAlign w:val="center"/>
          </w:tcPr>
          <w:p w:rsidR="00356A29" w:rsidRPr="00356A29" w:rsidRDefault="00356A29" w:rsidP="00CB0B6B">
            <w:pPr>
              <w:jc w:val="center"/>
              <w:rPr>
                <w:rFonts w:ascii="Open Sans" w:hAnsi="Open Sans" w:cs="Open Sans"/>
                <w:sz w:val="16"/>
                <w:szCs w:val="16"/>
              </w:rPr>
            </w:pPr>
          </w:p>
        </w:tc>
        <w:tc>
          <w:tcPr>
            <w:tcW w:w="3323" w:type="dxa"/>
            <w:tcBorders>
              <w:bottom w:val="single" w:sz="4" w:space="0" w:color="auto"/>
            </w:tcBorders>
            <w:vAlign w:val="center"/>
          </w:tcPr>
          <w:p w:rsidR="00356A29" w:rsidRPr="00356A29" w:rsidRDefault="00356A29" w:rsidP="00CB0B6B">
            <w:pPr>
              <w:jc w:val="center"/>
              <w:rPr>
                <w:rFonts w:ascii="Open Sans" w:hAnsi="Open Sans" w:cs="Open Sans"/>
                <w:sz w:val="16"/>
                <w:szCs w:val="16"/>
              </w:rPr>
            </w:pPr>
          </w:p>
          <w:sdt>
            <w:sdtPr>
              <w:rPr>
                <w:rFonts w:ascii="Open Sans" w:hAnsi="Open Sans" w:cs="Open Sans"/>
                <w:sz w:val="16"/>
                <w:szCs w:val="16"/>
              </w:rPr>
              <w:id w:val="177393548"/>
              <w:showingPlcHdr/>
              <w:date>
                <w:dateFormat w:val="d/M/yyyy"/>
                <w:lid w:val="en-SG"/>
                <w:storeMappedDataAs w:val="dateTime"/>
                <w:calendar w:val="gregorian"/>
              </w:date>
            </w:sdtPr>
            <w:sdtEndPr/>
            <w:sdtContent>
              <w:p w:rsidR="00022B13" w:rsidRDefault="00022B13" w:rsidP="00022B13">
                <w:pPr>
                  <w:jc w:val="center"/>
                  <w:rPr>
                    <w:rFonts w:ascii="Open Sans" w:hAnsi="Open Sans" w:cs="Open Sans"/>
                    <w:sz w:val="16"/>
                    <w:szCs w:val="16"/>
                  </w:rPr>
                </w:pPr>
                <w:r w:rsidRPr="00356A29">
                  <w:rPr>
                    <w:rStyle w:val="PlaceholderText"/>
                    <w:sz w:val="16"/>
                    <w:szCs w:val="16"/>
                  </w:rPr>
                  <w:t>Click or tap to enter a date.</w:t>
                </w:r>
              </w:p>
            </w:sdtContent>
          </w:sdt>
          <w:p w:rsidR="00356A29" w:rsidRPr="00356A29" w:rsidRDefault="00356A29" w:rsidP="00CB0B6B">
            <w:pPr>
              <w:jc w:val="center"/>
              <w:rPr>
                <w:rFonts w:ascii="Open Sans" w:hAnsi="Open Sans" w:cs="Open Sans"/>
                <w:sz w:val="16"/>
                <w:szCs w:val="16"/>
              </w:rPr>
            </w:pPr>
          </w:p>
        </w:tc>
      </w:tr>
      <w:tr w:rsidR="00356A29" w:rsidRPr="00356A29" w:rsidTr="00CB0B6B">
        <w:tc>
          <w:tcPr>
            <w:tcW w:w="3305" w:type="dxa"/>
            <w:tcBorders>
              <w:top w:val="single" w:sz="4" w:space="0" w:color="auto"/>
            </w:tcBorders>
            <w:vAlign w:val="center"/>
          </w:tcPr>
          <w:p w:rsidR="00356A29" w:rsidRPr="00356A29" w:rsidRDefault="00356A29" w:rsidP="00CB0B6B">
            <w:pPr>
              <w:jc w:val="center"/>
              <w:rPr>
                <w:rFonts w:ascii="Open Sans" w:hAnsi="Open Sans" w:cs="Open Sans"/>
                <w:sz w:val="16"/>
                <w:szCs w:val="16"/>
              </w:rPr>
            </w:pPr>
            <w:r w:rsidRPr="00356A29">
              <w:rPr>
                <w:rFonts w:ascii="Open Sans" w:hAnsi="Open Sans" w:cs="Open Sans"/>
                <w:sz w:val="16"/>
                <w:szCs w:val="16"/>
              </w:rPr>
              <w:t>(Client Signature / Date)</w:t>
            </w:r>
          </w:p>
        </w:tc>
        <w:tc>
          <w:tcPr>
            <w:tcW w:w="2948" w:type="dxa"/>
            <w:vAlign w:val="center"/>
          </w:tcPr>
          <w:p w:rsidR="00356A29" w:rsidRPr="00356A29" w:rsidRDefault="00356A29" w:rsidP="00CB0B6B">
            <w:pPr>
              <w:jc w:val="center"/>
              <w:rPr>
                <w:rFonts w:ascii="Open Sans" w:hAnsi="Open Sans" w:cs="Open Sans"/>
                <w:sz w:val="16"/>
                <w:szCs w:val="16"/>
              </w:rPr>
            </w:pPr>
          </w:p>
        </w:tc>
        <w:tc>
          <w:tcPr>
            <w:tcW w:w="3323" w:type="dxa"/>
            <w:tcBorders>
              <w:top w:val="single" w:sz="4" w:space="0" w:color="auto"/>
            </w:tcBorders>
            <w:vAlign w:val="center"/>
          </w:tcPr>
          <w:p w:rsidR="00356A29" w:rsidRPr="00356A29" w:rsidRDefault="00356A29" w:rsidP="00CB0B6B">
            <w:pPr>
              <w:jc w:val="center"/>
              <w:rPr>
                <w:rFonts w:ascii="Open Sans" w:hAnsi="Open Sans" w:cs="Open Sans"/>
                <w:sz w:val="16"/>
                <w:szCs w:val="16"/>
              </w:rPr>
            </w:pPr>
            <w:r w:rsidRPr="00356A29">
              <w:rPr>
                <w:rFonts w:ascii="Open Sans" w:hAnsi="Open Sans" w:cs="Open Sans"/>
                <w:sz w:val="16"/>
                <w:szCs w:val="16"/>
              </w:rPr>
              <w:t>(Psychotherapist Signature / Date)</w:t>
            </w:r>
          </w:p>
        </w:tc>
      </w:tr>
    </w:tbl>
    <w:p w:rsidR="00356A29" w:rsidRPr="00356A29" w:rsidRDefault="00356A29" w:rsidP="00356A29">
      <w:pPr>
        <w:rPr>
          <w:rFonts w:ascii="Open Sans" w:hAnsi="Open Sans" w:cs="Open Sans"/>
          <w:sz w:val="16"/>
          <w:szCs w:val="16"/>
        </w:rPr>
      </w:pPr>
      <w:bookmarkStart w:id="2" w:name="_Hlk514361983"/>
      <w:bookmarkEnd w:id="1"/>
      <w:r w:rsidRPr="00356A29">
        <w:rPr>
          <w:rFonts w:ascii="Open Sans" w:hAnsi="Open Sans" w:cs="Open Sans"/>
          <w:sz w:val="16"/>
          <w:szCs w:val="16"/>
        </w:rPr>
        <w:t xml:space="preserve">Note: </w:t>
      </w:r>
      <w:r w:rsidRPr="00356A29">
        <w:rPr>
          <w:rFonts w:ascii="Open Sans" w:hAnsi="Open Sans" w:cs="Open Sans"/>
          <w:sz w:val="16"/>
          <w:szCs w:val="16"/>
        </w:rPr>
        <w:br/>
        <w:t xml:space="preserve">Please insert your digital signature. </w:t>
      </w:r>
      <w:r w:rsidRPr="00356A29">
        <w:rPr>
          <w:rFonts w:ascii="Open Sans" w:hAnsi="Open Sans" w:cs="Open Sans"/>
          <w:sz w:val="16"/>
          <w:szCs w:val="16"/>
        </w:rPr>
        <w:br/>
        <w:t xml:space="preserve">If not, please print out the completed form and sign. </w:t>
      </w:r>
    </w:p>
    <w:bookmarkEnd w:id="2"/>
    <w:p w:rsidR="00016BC3" w:rsidRDefault="00016BC3"/>
    <w:sectPr w:rsidR="00016BC3" w:rsidSect="00022B13">
      <w:headerReference w:type="default" r:id="rId8"/>
      <w:footerReference w:type="default" r:id="rId9"/>
      <w:pgSz w:w="12240" w:h="15840"/>
      <w:pgMar w:top="720" w:right="1440" w:bottom="1440" w:left="1440" w:header="720" w:footer="3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FE1" w:rsidRDefault="00840FE1" w:rsidP="00055B1E">
      <w:pPr>
        <w:spacing w:after="0" w:line="240" w:lineRule="auto"/>
      </w:pPr>
      <w:r>
        <w:separator/>
      </w:r>
    </w:p>
  </w:endnote>
  <w:endnote w:type="continuationSeparator" w:id="0">
    <w:p w:rsidR="00840FE1" w:rsidRDefault="00840FE1" w:rsidP="00055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B1E" w:rsidRDefault="00022B13" w:rsidP="00055B1E">
    <w:pPr>
      <w:pStyle w:val="Footer"/>
      <w:ind w:left="-900"/>
    </w:pPr>
    <w:r>
      <w:t xml:space="preserve">                         </w:t>
    </w:r>
    <w:r w:rsidR="00055B1E">
      <w:rPr>
        <w:noProof/>
      </w:rPr>
      <w:drawing>
        <wp:inline distT="0" distB="0" distL="0" distR="0" wp14:anchorId="145FE6B6" wp14:editId="3E229EE5">
          <wp:extent cx="778119" cy="5524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78119" cy="552450"/>
                  </a:xfrm>
                  <a:prstGeom prst="rect">
                    <a:avLst/>
                  </a:prstGeom>
                </pic:spPr>
              </pic:pic>
            </a:graphicData>
          </a:graphic>
        </wp:inline>
      </w:drawing>
    </w:r>
  </w:p>
  <w:p w:rsidR="00055B1E" w:rsidRPr="00055B1E" w:rsidRDefault="00055B1E" w:rsidP="00055B1E">
    <w:pPr>
      <w:pStyle w:val="Footer"/>
      <w:ind w:left="-900"/>
    </w:pPr>
    <w:r>
      <w:t>RH Psychotherapy</w:t>
    </w:r>
    <w:r w:rsidR="00022B13">
      <w:t xml:space="preserve"> and Counselling </w:t>
    </w:r>
    <w:r w:rsidR="00022B13">
      <w:rPr>
        <w:rFonts w:cstheme="minorHAnsi"/>
      </w:rPr>
      <w:t>©</w:t>
    </w:r>
    <w:r>
      <w:t>2018</w:t>
    </w:r>
    <w:r w:rsidR="00022B13">
      <w:t xml:space="preserve"> [</w:t>
    </w:r>
    <w:hyperlink r:id="rId2" w:history="1">
      <w:r w:rsidR="00022B13" w:rsidRPr="00022B13">
        <w:rPr>
          <w:rStyle w:val="Hyperlink"/>
        </w:rPr>
        <w:t>www.rhcounselling.sg</w:t>
      </w:r>
    </w:hyperlink>
    <w:r w:rsidR="00022B13">
      <w:t>]</w:t>
    </w:r>
    <w:r>
      <w:tab/>
    </w:r>
    <w:r w:rsidR="00022B13">
      <w:t xml:space="preserve">     </w:t>
    </w:r>
    <w:r w:rsidR="00022B13">
      <w:tab/>
    </w:r>
    <w:r>
      <w:t>Page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FE1" w:rsidRDefault="00840FE1" w:rsidP="00055B1E">
      <w:pPr>
        <w:spacing w:after="0" w:line="240" w:lineRule="auto"/>
      </w:pPr>
      <w:r>
        <w:separator/>
      </w:r>
    </w:p>
  </w:footnote>
  <w:footnote w:type="continuationSeparator" w:id="0">
    <w:p w:rsidR="00840FE1" w:rsidRDefault="00840FE1" w:rsidP="00055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B13" w:rsidRPr="00022B13" w:rsidRDefault="00022B13" w:rsidP="00022B13">
    <w:pPr>
      <w:jc w:val="center"/>
      <w:rPr>
        <w:rFonts w:ascii="Trebuchet MS" w:hAnsi="Trebuchet MS" w:cs="Open Sans"/>
        <w:b/>
        <w:szCs w:val="16"/>
      </w:rPr>
    </w:pPr>
    <w:r w:rsidRPr="00022B13">
      <w:rPr>
        <w:rFonts w:ascii="Trebuchet MS" w:hAnsi="Trebuchet MS" w:cs="Open Sans"/>
        <w:b/>
        <w:szCs w:val="16"/>
      </w:rPr>
      <w:t>RH PSYC</w:t>
    </w:r>
    <w:r w:rsidR="00DC5856">
      <w:rPr>
        <w:rFonts w:ascii="Trebuchet MS" w:hAnsi="Trebuchet MS" w:cs="Open Sans"/>
        <w:b/>
        <w:szCs w:val="16"/>
      </w:rPr>
      <w:t>H</w:t>
    </w:r>
    <w:r w:rsidRPr="00022B13">
      <w:rPr>
        <w:rFonts w:ascii="Trebuchet MS" w:hAnsi="Trebuchet MS" w:cs="Open Sans"/>
        <w:b/>
        <w:szCs w:val="16"/>
      </w:rPr>
      <w:t>OTHERAPY AND COUNSELLING</w:t>
    </w:r>
  </w:p>
  <w:p w:rsidR="00022B13" w:rsidRDefault="00022B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3585C"/>
    <w:multiLevelType w:val="multilevel"/>
    <w:tmpl w:val="0BB20092"/>
    <w:lvl w:ilvl="0">
      <w:start w:val="1"/>
      <w:numFmt w:val="decimal"/>
      <w:lvlText w:val="%1"/>
      <w:lvlJc w:val="left"/>
      <w:pPr>
        <w:ind w:left="396" w:hanging="39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A29"/>
    <w:rsid w:val="00001D46"/>
    <w:rsid w:val="00002B9F"/>
    <w:rsid w:val="00016BC3"/>
    <w:rsid w:val="00020528"/>
    <w:rsid w:val="00022B13"/>
    <w:rsid w:val="000275E1"/>
    <w:rsid w:val="00032961"/>
    <w:rsid w:val="00044BE2"/>
    <w:rsid w:val="00052188"/>
    <w:rsid w:val="00055B1E"/>
    <w:rsid w:val="00057D40"/>
    <w:rsid w:val="00061752"/>
    <w:rsid w:val="000645C1"/>
    <w:rsid w:val="00070CC4"/>
    <w:rsid w:val="00082936"/>
    <w:rsid w:val="0008686F"/>
    <w:rsid w:val="000978ED"/>
    <w:rsid w:val="000A64A2"/>
    <w:rsid w:val="000B28DE"/>
    <w:rsid w:val="000B422D"/>
    <w:rsid w:val="000C2ECB"/>
    <w:rsid w:val="000D4B55"/>
    <w:rsid w:val="000E4594"/>
    <w:rsid w:val="0010652F"/>
    <w:rsid w:val="001070E1"/>
    <w:rsid w:val="00116304"/>
    <w:rsid w:val="00120EF5"/>
    <w:rsid w:val="0012138F"/>
    <w:rsid w:val="001229D5"/>
    <w:rsid w:val="001276DD"/>
    <w:rsid w:val="00135B11"/>
    <w:rsid w:val="001448E8"/>
    <w:rsid w:val="00145441"/>
    <w:rsid w:val="001749D8"/>
    <w:rsid w:val="001850EF"/>
    <w:rsid w:val="0018546E"/>
    <w:rsid w:val="00195869"/>
    <w:rsid w:val="001A37B5"/>
    <w:rsid w:val="001A505F"/>
    <w:rsid w:val="001A5542"/>
    <w:rsid w:val="001B2CEE"/>
    <w:rsid w:val="001D230C"/>
    <w:rsid w:val="001D78C9"/>
    <w:rsid w:val="001E332E"/>
    <w:rsid w:val="0020267C"/>
    <w:rsid w:val="00211ED2"/>
    <w:rsid w:val="00220CC1"/>
    <w:rsid w:val="00225B6B"/>
    <w:rsid w:val="00244080"/>
    <w:rsid w:val="00271AF1"/>
    <w:rsid w:val="00275CC3"/>
    <w:rsid w:val="00275D74"/>
    <w:rsid w:val="002823A5"/>
    <w:rsid w:val="00297078"/>
    <w:rsid w:val="002A01A1"/>
    <w:rsid w:val="002C62C5"/>
    <w:rsid w:val="002E42FC"/>
    <w:rsid w:val="002E4C67"/>
    <w:rsid w:val="0030112B"/>
    <w:rsid w:val="003335F6"/>
    <w:rsid w:val="003436EA"/>
    <w:rsid w:val="00356A29"/>
    <w:rsid w:val="00356A73"/>
    <w:rsid w:val="003642F8"/>
    <w:rsid w:val="003643F7"/>
    <w:rsid w:val="00371C64"/>
    <w:rsid w:val="0037759C"/>
    <w:rsid w:val="003A19CB"/>
    <w:rsid w:val="003B6B55"/>
    <w:rsid w:val="003C69E6"/>
    <w:rsid w:val="00401487"/>
    <w:rsid w:val="004123BD"/>
    <w:rsid w:val="004138E3"/>
    <w:rsid w:val="00417167"/>
    <w:rsid w:val="00447AA1"/>
    <w:rsid w:val="004558DE"/>
    <w:rsid w:val="004729EC"/>
    <w:rsid w:val="004731EC"/>
    <w:rsid w:val="004802AC"/>
    <w:rsid w:val="0049043D"/>
    <w:rsid w:val="004A2BE2"/>
    <w:rsid w:val="004A794A"/>
    <w:rsid w:val="004B13B2"/>
    <w:rsid w:val="004B1A80"/>
    <w:rsid w:val="004C69D8"/>
    <w:rsid w:val="004D154D"/>
    <w:rsid w:val="004D3388"/>
    <w:rsid w:val="004F1516"/>
    <w:rsid w:val="00500831"/>
    <w:rsid w:val="005048E9"/>
    <w:rsid w:val="00511D3D"/>
    <w:rsid w:val="0052481A"/>
    <w:rsid w:val="00545C8D"/>
    <w:rsid w:val="005637E5"/>
    <w:rsid w:val="00591BE4"/>
    <w:rsid w:val="005953FA"/>
    <w:rsid w:val="00595DE7"/>
    <w:rsid w:val="005960E1"/>
    <w:rsid w:val="005A6509"/>
    <w:rsid w:val="005D15A1"/>
    <w:rsid w:val="005D401E"/>
    <w:rsid w:val="00611DFE"/>
    <w:rsid w:val="00613DDB"/>
    <w:rsid w:val="006459AB"/>
    <w:rsid w:val="00651FE5"/>
    <w:rsid w:val="00654B02"/>
    <w:rsid w:val="00665C63"/>
    <w:rsid w:val="006C1DAF"/>
    <w:rsid w:val="006C571C"/>
    <w:rsid w:val="006D33AC"/>
    <w:rsid w:val="006D5650"/>
    <w:rsid w:val="00701506"/>
    <w:rsid w:val="00704394"/>
    <w:rsid w:val="00715825"/>
    <w:rsid w:val="00756D8A"/>
    <w:rsid w:val="00757D12"/>
    <w:rsid w:val="00776C01"/>
    <w:rsid w:val="007B1CE0"/>
    <w:rsid w:val="007D3935"/>
    <w:rsid w:val="007D4D7E"/>
    <w:rsid w:val="00834A27"/>
    <w:rsid w:val="008406AF"/>
    <w:rsid w:val="00840FE1"/>
    <w:rsid w:val="00845746"/>
    <w:rsid w:val="00845F25"/>
    <w:rsid w:val="00857348"/>
    <w:rsid w:val="00862A63"/>
    <w:rsid w:val="00892E91"/>
    <w:rsid w:val="008A4795"/>
    <w:rsid w:val="008C11CA"/>
    <w:rsid w:val="008C6158"/>
    <w:rsid w:val="008D09F8"/>
    <w:rsid w:val="008D502F"/>
    <w:rsid w:val="008E001C"/>
    <w:rsid w:val="008E6D53"/>
    <w:rsid w:val="008F4721"/>
    <w:rsid w:val="009003E6"/>
    <w:rsid w:val="00902482"/>
    <w:rsid w:val="00902D55"/>
    <w:rsid w:val="009210B3"/>
    <w:rsid w:val="00952D29"/>
    <w:rsid w:val="00954315"/>
    <w:rsid w:val="009603FC"/>
    <w:rsid w:val="00966B67"/>
    <w:rsid w:val="00971972"/>
    <w:rsid w:val="00973D22"/>
    <w:rsid w:val="00976C6C"/>
    <w:rsid w:val="00977234"/>
    <w:rsid w:val="00983448"/>
    <w:rsid w:val="009A1331"/>
    <w:rsid w:val="009B37FD"/>
    <w:rsid w:val="009D350C"/>
    <w:rsid w:val="00A02482"/>
    <w:rsid w:val="00A1761A"/>
    <w:rsid w:val="00A374AE"/>
    <w:rsid w:val="00A42C3B"/>
    <w:rsid w:val="00A46E3A"/>
    <w:rsid w:val="00A703A9"/>
    <w:rsid w:val="00A770D6"/>
    <w:rsid w:val="00A854DF"/>
    <w:rsid w:val="00A93591"/>
    <w:rsid w:val="00AA093C"/>
    <w:rsid w:val="00AA1021"/>
    <w:rsid w:val="00AB27C8"/>
    <w:rsid w:val="00AC360E"/>
    <w:rsid w:val="00AD3CB4"/>
    <w:rsid w:val="00AD58E1"/>
    <w:rsid w:val="00AE4D97"/>
    <w:rsid w:val="00AF19D6"/>
    <w:rsid w:val="00AF6B74"/>
    <w:rsid w:val="00B04293"/>
    <w:rsid w:val="00B22FA2"/>
    <w:rsid w:val="00B24F39"/>
    <w:rsid w:val="00B356AD"/>
    <w:rsid w:val="00B4247B"/>
    <w:rsid w:val="00B4527D"/>
    <w:rsid w:val="00B5164A"/>
    <w:rsid w:val="00B6465A"/>
    <w:rsid w:val="00B83671"/>
    <w:rsid w:val="00B92AAC"/>
    <w:rsid w:val="00B963FD"/>
    <w:rsid w:val="00BA0726"/>
    <w:rsid w:val="00BA0F6F"/>
    <w:rsid w:val="00BA3846"/>
    <w:rsid w:val="00BA7AC7"/>
    <w:rsid w:val="00BC302F"/>
    <w:rsid w:val="00BD6A2D"/>
    <w:rsid w:val="00BE1393"/>
    <w:rsid w:val="00BE5365"/>
    <w:rsid w:val="00BE7500"/>
    <w:rsid w:val="00C04F6E"/>
    <w:rsid w:val="00C05E66"/>
    <w:rsid w:val="00C06FE9"/>
    <w:rsid w:val="00C1505D"/>
    <w:rsid w:val="00C20F1B"/>
    <w:rsid w:val="00C360BE"/>
    <w:rsid w:val="00C40B53"/>
    <w:rsid w:val="00C47301"/>
    <w:rsid w:val="00C632DE"/>
    <w:rsid w:val="00C71161"/>
    <w:rsid w:val="00C74E49"/>
    <w:rsid w:val="00C91BD0"/>
    <w:rsid w:val="00C95E72"/>
    <w:rsid w:val="00CA41AD"/>
    <w:rsid w:val="00CB0B6B"/>
    <w:rsid w:val="00CB11A6"/>
    <w:rsid w:val="00CC2909"/>
    <w:rsid w:val="00CC62EF"/>
    <w:rsid w:val="00CD4D87"/>
    <w:rsid w:val="00CE1E46"/>
    <w:rsid w:val="00CE2BC4"/>
    <w:rsid w:val="00CF685A"/>
    <w:rsid w:val="00D00F6F"/>
    <w:rsid w:val="00D02D6B"/>
    <w:rsid w:val="00D11F81"/>
    <w:rsid w:val="00D40741"/>
    <w:rsid w:val="00D52F8B"/>
    <w:rsid w:val="00D56977"/>
    <w:rsid w:val="00D62FAE"/>
    <w:rsid w:val="00D63D60"/>
    <w:rsid w:val="00D657F1"/>
    <w:rsid w:val="00D7599A"/>
    <w:rsid w:val="00D8518B"/>
    <w:rsid w:val="00D91332"/>
    <w:rsid w:val="00DA389E"/>
    <w:rsid w:val="00DB0AC8"/>
    <w:rsid w:val="00DC0B3E"/>
    <w:rsid w:val="00DC1D3D"/>
    <w:rsid w:val="00DC5856"/>
    <w:rsid w:val="00DF0D8F"/>
    <w:rsid w:val="00DF6FA0"/>
    <w:rsid w:val="00E33FF4"/>
    <w:rsid w:val="00E37665"/>
    <w:rsid w:val="00E44687"/>
    <w:rsid w:val="00E54903"/>
    <w:rsid w:val="00E549F2"/>
    <w:rsid w:val="00E857F1"/>
    <w:rsid w:val="00E91F8D"/>
    <w:rsid w:val="00EC050F"/>
    <w:rsid w:val="00EE52D9"/>
    <w:rsid w:val="00F0733A"/>
    <w:rsid w:val="00F14593"/>
    <w:rsid w:val="00F426C7"/>
    <w:rsid w:val="00F57F69"/>
    <w:rsid w:val="00F60DF8"/>
    <w:rsid w:val="00F640A6"/>
    <w:rsid w:val="00F827F6"/>
    <w:rsid w:val="00F900CC"/>
    <w:rsid w:val="00F93774"/>
    <w:rsid w:val="00FD5007"/>
    <w:rsid w:val="00FE1290"/>
    <w:rsid w:val="00FF6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A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6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6A29"/>
    <w:pPr>
      <w:ind w:left="720"/>
      <w:contextualSpacing/>
    </w:pPr>
  </w:style>
  <w:style w:type="character" w:styleId="PlaceholderText">
    <w:name w:val="Placeholder Text"/>
    <w:basedOn w:val="DefaultParagraphFont"/>
    <w:uiPriority w:val="99"/>
    <w:semiHidden/>
    <w:rsid w:val="00356A29"/>
    <w:rPr>
      <w:color w:val="808080"/>
    </w:rPr>
  </w:style>
  <w:style w:type="paragraph" w:styleId="BalloonText">
    <w:name w:val="Balloon Text"/>
    <w:basedOn w:val="Normal"/>
    <w:link w:val="BalloonTextChar"/>
    <w:uiPriority w:val="99"/>
    <w:semiHidden/>
    <w:unhideWhenUsed/>
    <w:rsid w:val="00356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A29"/>
    <w:rPr>
      <w:rFonts w:ascii="Tahoma" w:hAnsi="Tahoma" w:cs="Tahoma"/>
      <w:sz w:val="16"/>
      <w:szCs w:val="16"/>
    </w:rPr>
  </w:style>
  <w:style w:type="paragraph" w:styleId="Header">
    <w:name w:val="header"/>
    <w:basedOn w:val="Normal"/>
    <w:link w:val="HeaderChar"/>
    <w:uiPriority w:val="99"/>
    <w:unhideWhenUsed/>
    <w:rsid w:val="00055B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B1E"/>
  </w:style>
  <w:style w:type="paragraph" w:styleId="Footer">
    <w:name w:val="footer"/>
    <w:basedOn w:val="Normal"/>
    <w:link w:val="FooterChar"/>
    <w:uiPriority w:val="99"/>
    <w:unhideWhenUsed/>
    <w:rsid w:val="00055B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B1E"/>
  </w:style>
  <w:style w:type="character" w:styleId="Hyperlink">
    <w:name w:val="Hyperlink"/>
    <w:basedOn w:val="DefaultParagraphFont"/>
    <w:uiPriority w:val="99"/>
    <w:unhideWhenUsed/>
    <w:rsid w:val="00022B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A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6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6A29"/>
    <w:pPr>
      <w:ind w:left="720"/>
      <w:contextualSpacing/>
    </w:pPr>
  </w:style>
  <w:style w:type="character" w:styleId="PlaceholderText">
    <w:name w:val="Placeholder Text"/>
    <w:basedOn w:val="DefaultParagraphFont"/>
    <w:uiPriority w:val="99"/>
    <w:semiHidden/>
    <w:rsid w:val="00356A29"/>
    <w:rPr>
      <w:color w:val="808080"/>
    </w:rPr>
  </w:style>
  <w:style w:type="paragraph" w:styleId="BalloonText">
    <w:name w:val="Balloon Text"/>
    <w:basedOn w:val="Normal"/>
    <w:link w:val="BalloonTextChar"/>
    <w:uiPriority w:val="99"/>
    <w:semiHidden/>
    <w:unhideWhenUsed/>
    <w:rsid w:val="00356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A29"/>
    <w:rPr>
      <w:rFonts w:ascii="Tahoma" w:hAnsi="Tahoma" w:cs="Tahoma"/>
      <w:sz w:val="16"/>
      <w:szCs w:val="16"/>
    </w:rPr>
  </w:style>
  <w:style w:type="paragraph" w:styleId="Header">
    <w:name w:val="header"/>
    <w:basedOn w:val="Normal"/>
    <w:link w:val="HeaderChar"/>
    <w:uiPriority w:val="99"/>
    <w:unhideWhenUsed/>
    <w:rsid w:val="00055B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B1E"/>
  </w:style>
  <w:style w:type="paragraph" w:styleId="Footer">
    <w:name w:val="footer"/>
    <w:basedOn w:val="Normal"/>
    <w:link w:val="FooterChar"/>
    <w:uiPriority w:val="99"/>
    <w:unhideWhenUsed/>
    <w:rsid w:val="00055B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B1E"/>
  </w:style>
  <w:style w:type="character" w:styleId="Hyperlink">
    <w:name w:val="Hyperlink"/>
    <w:basedOn w:val="DefaultParagraphFont"/>
    <w:uiPriority w:val="99"/>
    <w:unhideWhenUsed/>
    <w:rsid w:val="00022B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file:///C:\Users\Rohan\AppData\Roaming\Microsoft\Word\www.rhcounselling.s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Rohan</dc:creator>
  <cp:lastModifiedBy>Rohan</cp:lastModifiedBy>
  <cp:revision>3</cp:revision>
  <dcterms:created xsi:type="dcterms:W3CDTF">2018-08-13T21:24:00Z</dcterms:created>
  <dcterms:modified xsi:type="dcterms:W3CDTF">2018-08-23T12:40:00Z</dcterms:modified>
</cp:coreProperties>
</file>